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08</w:t>
      </w:r>
    </w:p>
    <w:p>
      <w:pPr>
        <w:pStyle w:val="Title"/>
      </w:pPr>
      <w:r>
        <w:t>Каскад с истоковым повторителем</w:t>
      </w:r>
    </w:p>
    <w:p>
      <w:pPr>
        <w:spacing w:after="200"/>
      </w:pPr>
      <w:r>
        <w:rPr>
          <w:b/>
          <w:color w:val="00BFA6"/>
          <w:sz w:val="24"/>
        </w:rPr>
        <w:t>КОНСПЕКТ</w:t>
      </w:r>
    </w:p>
    <w:p>
      <w:pPr>
        <w:spacing w:after="200"/>
      </w:pPr>
      <w:r>
        <w:t>Буферный каскад без инверсии фазы с усилением напряжения около единицы.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</w:pPr>
      <w:r>
        <w:t>1. Что изучаем</w:t>
      </w:r>
    </w:p>
    <w:p>
      <w:r>
        <w:t>Исследовать истоковый повторитель как буферный каскад с коэффициентом усиления напряжения, близким к единице.</w:t>
      </w:r>
    </w:p>
    <w:p>
      <w:pPr>
        <w:pStyle w:val="Heading1"/>
      </w:pPr>
      <w:r>
        <w:t>2. Теория простыми словами</w:t>
      </w:r>
    </w:p>
    <w:p>
      <w:r>
        <w:t>Истоковый повторитель снимает выходной сигнал с истока. Напряжение истока следует за напряжением затвора с некоторым смещением, а коэффициент усиления напряжения обычно меньше единицы, но близок к ней. Каскад удобен для согласования сопротивлений.</w:t>
      </w:r>
    </w:p>
    <w:p>
      <w:pPr>
        <w:pStyle w:val="Heading1"/>
      </w:pPr>
      <w:r>
        <w:t>3. Формулы, которые нужно знать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Kᵤ ≈ gₘ·RЭ/(1 + gₘ·RЭ) (упрощённо)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Uвых ≈ Uвх − UGS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Iист ≈ Uист / RЭ</w:t>
      </w:r>
    </w:p>
    <w:p>
      <w:pPr>
        <w:pStyle w:val="Heading1"/>
      </w:pPr>
      <w:r>
        <w:t>4. Ключевые понятия</w:t>
      </w:r>
    </w:p>
    <w:p>
      <w:pPr>
        <w:pStyle w:val="ListBullet"/>
        <w:spacing w:after="60"/>
      </w:pPr>
      <w:r>
        <w:t>Входная величина: сигнал или параметр, который мы задаём.</w:t>
      </w:r>
    </w:p>
    <w:p>
      <w:pPr>
        <w:pStyle w:val="ListBullet"/>
        <w:spacing w:after="60"/>
      </w:pPr>
      <w:r>
        <w:t>Выходная величина: результат реакции исследуемой схемы.</w:t>
      </w:r>
    </w:p>
    <w:p>
      <w:pPr>
        <w:pStyle w:val="ListBullet"/>
        <w:spacing w:after="60"/>
      </w:pPr>
      <w:r>
        <w:t>Рабочий режим: состояние компонента при заданных токах и напряжениях.</w:t>
      </w:r>
    </w:p>
    <w:p>
      <w:pPr>
        <w:pStyle w:val="ListBullet"/>
        <w:spacing w:after="60"/>
      </w:pPr>
      <w:r>
        <w:t>Характеристика: график зависимости одной электрической величины от другой.</w:t>
      </w:r>
    </w:p>
    <w:p>
      <w:pPr>
        <w:pStyle w:val="ListBullet"/>
        <w:spacing w:after="60"/>
      </w:pPr>
      <w:r>
        <w:t>Допущения модели: упрощения, которые позволяют увидеть основную физическую закономерность.</w:t>
      </w:r>
    </w:p>
    <w:p>
      <w:pPr>
        <w:pStyle w:val="Heading1"/>
      </w:pPr>
      <w:r>
        <w:t>5. Как выполнять работу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питание, напряжение затвора и сопротивление истока.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Изменяйте амплитуду входного сигнала.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Сравните входную и выходную осциллограммы.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Измените нагрузку и наблюдайте влияние на усиление.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Оцените буферные свойства каскада.</w:t>
      </w:r>
    </w:p>
    <w:p>
      <w:pPr>
        <w:pStyle w:val="Heading1"/>
      </w:pPr>
      <w:r>
        <w:t>6. На что обратить внимание</w:t>
      </w:r>
    </w:p>
    <w:p>
      <w:pPr>
        <w:pStyle w:val="ListBullet"/>
        <w:spacing w:after="60"/>
      </w:pPr>
      <w:r>
        <w:t>Всегда указывайте единицы измерения и проверяйте перевод мА в А, кОм в Ом.</w:t>
      </w:r>
    </w:p>
    <w:p>
      <w:pPr>
        <w:pStyle w:val="ListBullet"/>
        <w:spacing w:after="60"/>
      </w:pPr>
      <w:r>
        <w:t>Изменяйте по возможности один параметр за раз, чтобы понять причинно-следственную связь.</w:t>
      </w:r>
    </w:p>
    <w:p>
      <w:pPr>
        <w:pStyle w:val="ListBullet"/>
        <w:spacing w:after="60"/>
      </w:pPr>
      <w:r>
        <w:t>Сравнивайте расчёт, график и ожидаемое физическое поведение.</w:t>
      </w:r>
    </w:p>
    <w:p>
      <w:pPr>
        <w:pStyle w:val="ListBullet"/>
        <w:spacing w:after="60"/>
      </w:pPr>
      <w:r>
        <w:t>Не путайте условное направление тока с направлением движения электронов в металле.</w:t>
      </w:r>
    </w:p>
    <w:p>
      <w:pPr>
        <w:pStyle w:val="ListBullet"/>
        <w:spacing w:after="60"/>
      </w:pPr>
      <w:r>
        <w:t>Не переносите учебные значения напрямую на реальный компонент без проверки его документации.</w:t>
      </w:r>
    </w:p>
    <w:p>
      <w:pPr>
        <w:pStyle w:val="Heading1"/>
      </w:pPr>
      <w:r>
        <w:t>7. Быстрая самопроверка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Могу ли я объяснить, что показывает график?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Могу ли я назвать единицы измерения всех параметров?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Понимаю ли я, почему выход изменяется при перемещении каждого ползунка?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Могу ли я объяснить ограничения используемой модели?</w:t>
      </w:r>
    </w:p>
    <w:p>
      <w:pPr>
        <w:pStyle w:val="Heading1"/>
      </w:pPr>
      <w:r>
        <w:t>8. Итог</w:t>
      </w:r>
    </w:p>
    <w:p>
      <w:r>
        <w:t>Истоковый повторитель не инвертирует сигнал и обеспечивает коэффициент усиления по напряжению немного меньше единицы. Его полезные свойства — высокое входное и относительно низкое выходное сопротивление.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notes: Каскад с истоковым повторителем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